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1AFB98FB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030E52">
        <w:rPr>
          <w:rFonts w:ascii="Times New Roman" w:hAnsi="Times New Roman" w:cs="Times New Roman"/>
          <w:sz w:val="24"/>
          <w:szCs w:val="24"/>
        </w:rPr>
        <w:t xml:space="preserve">04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030E52">
        <w:rPr>
          <w:rFonts w:ascii="Times New Roman" w:hAnsi="Times New Roman" w:cs="Times New Roman"/>
          <w:sz w:val="24"/>
          <w:szCs w:val="24"/>
        </w:rPr>
        <w:t xml:space="preserve"> 10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4736E5B6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030E52">
        <w:rPr>
          <w:rFonts w:ascii="Times New Roman" w:hAnsi="Times New Roman" w:cs="Times New Roman"/>
          <w:b/>
          <w:sz w:val="24"/>
          <w:szCs w:val="24"/>
        </w:rPr>
        <w:t>4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PIRMOJO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BIUDŽET</w:t>
      </w:r>
      <w:r w:rsidR="00DE4815">
        <w:rPr>
          <w:rFonts w:ascii="Times New Roman" w:hAnsi="Times New Roman" w:cs="Times New Roman"/>
          <w:b/>
          <w:sz w:val="24"/>
          <w:szCs w:val="24"/>
        </w:rPr>
        <w:t>O VYKDYMO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642EAF4E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>no Jaroševičiaus gimnazijos 2024 metų pirmojo</w:t>
      </w:r>
      <w:r>
        <w:rPr>
          <w:rFonts w:ascii="Times New Roman" w:hAnsi="Times New Roman" w:cs="Times New Roman"/>
          <w:sz w:val="24"/>
          <w:szCs w:val="24"/>
        </w:rPr>
        <w:t xml:space="preserve"> ketvirčio biudžeto vykdymo ataskaitų rinkinį:</w:t>
      </w:r>
    </w:p>
    <w:p w14:paraId="2721B5A4" w14:textId="1686D9F4" w:rsidR="00362138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E4815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2024 m. kovo 31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D (forma Nr.2), 2 lapai.</w:t>
      </w:r>
    </w:p>
    <w:p w14:paraId="62ABB8EA" w14:textId="105B0B38" w:rsidR="00362138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E4815">
        <w:rPr>
          <w:rFonts w:ascii="Times New Roman" w:hAnsi="Times New Roman" w:cs="Times New Roman"/>
          <w:sz w:val="24"/>
          <w:szCs w:val="24"/>
        </w:rPr>
        <w:t xml:space="preserve">Biudžeto </w:t>
      </w:r>
      <w:r w:rsidR="00030E52">
        <w:rPr>
          <w:rFonts w:ascii="Times New Roman" w:hAnsi="Times New Roman" w:cs="Times New Roman"/>
          <w:sz w:val="24"/>
          <w:szCs w:val="24"/>
        </w:rPr>
        <w:t>išlaidų sąmatos vykdymo 2024 m. kovo 31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K (forma Nr.2), 2 lapai.</w:t>
      </w:r>
    </w:p>
    <w:p w14:paraId="53F2818C" w14:textId="326FE809" w:rsidR="00343E49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3E49" w:rsidRPr="00343E49">
        <w:rPr>
          <w:rFonts w:ascii="Times New Roman" w:hAnsi="Times New Roman" w:cs="Times New Roman"/>
          <w:sz w:val="24"/>
          <w:szCs w:val="24"/>
        </w:rPr>
        <w:t xml:space="preserve"> </w:t>
      </w:r>
      <w:r w:rsidR="00343E49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2024 m. kovo 31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Z (forma Nr.2), 2 lapai.</w:t>
      </w:r>
    </w:p>
    <w:p w14:paraId="522006C7" w14:textId="2B7E0889" w:rsidR="00343E49" w:rsidRDefault="00343E49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2024 m. kovo 31</w:t>
      </w:r>
      <w:r>
        <w:rPr>
          <w:rFonts w:ascii="Times New Roman" w:hAnsi="Times New Roman" w:cs="Times New Roman"/>
          <w:sz w:val="24"/>
          <w:szCs w:val="24"/>
        </w:rPr>
        <w:t xml:space="preserve"> d. ketvirtinė ataskaita Bendra (forma Nr.2), 2 lapai.</w:t>
      </w:r>
    </w:p>
    <w:p w14:paraId="3647CC4A" w14:textId="11AF7811" w:rsidR="00343E49" w:rsidRDefault="00343E49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Aiškinamasis raštas prie 202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m. biudžeto vykdymo ataskaitų rinkinio, 1 lapas.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51AC182F" w:rsidR="005D66A8" w:rsidRDefault="00343E49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</w:t>
      </w:r>
      <w:r w:rsidR="00AA55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Irina </w:t>
      </w:r>
      <w:proofErr w:type="spellStart"/>
      <w:r>
        <w:rPr>
          <w:rFonts w:ascii="Times New Roman" w:hAnsi="Times New Roman" w:cs="Times New Roman"/>
          <w:sz w:val="24"/>
          <w:szCs w:val="24"/>
        </w:rPr>
        <w:t>Žiupkienė</w:t>
      </w:r>
      <w:proofErr w:type="spellEnd"/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2E232" w14:textId="77777777" w:rsidR="0050511A" w:rsidRDefault="0050511A" w:rsidP="00C37786">
      <w:pPr>
        <w:spacing w:after="0" w:line="240" w:lineRule="auto"/>
      </w:pPr>
      <w:r>
        <w:separator/>
      </w:r>
    </w:p>
  </w:endnote>
  <w:endnote w:type="continuationSeparator" w:id="0">
    <w:p w14:paraId="404225DC" w14:textId="77777777" w:rsidR="0050511A" w:rsidRDefault="0050511A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 xml:space="preserve">El. p. </w:t>
    </w:r>
    <w:proofErr w:type="spellStart"/>
    <w:r>
      <w:rPr>
        <w:rFonts w:ascii="Times New Roman" w:hAnsi="Times New Roman" w:cs="Times New Roman"/>
        <w:sz w:val="16"/>
        <w:szCs w:val="16"/>
      </w:rPr>
      <w:t>info@giedraiciugimnazija.lt</w:t>
    </w:r>
    <w:proofErr w:type="spellEnd"/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3D1B8" w14:textId="77777777" w:rsidR="0050511A" w:rsidRDefault="0050511A" w:rsidP="00C37786">
      <w:pPr>
        <w:spacing w:after="0" w:line="240" w:lineRule="auto"/>
      </w:pPr>
      <w:r>
        <w:separator/>
      </w:r>
    </w:p>
  </w:footnote>
  <w:footnote w:type="continuationSeparator" w:id="0">
    <w:p w14:paraId="6F308168" w14:textId="77777777" w:rsidR="0050511A" w:rsidRDefault="0050511A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MON_1050826026"/>
  <w:bookmarkEnd w:id="1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pt;height:42pt" fillcolor="window">
          <v:imagedata r:id="rId1" o:title=""/>
        </v:shape>
        <o:OLEObject Type="Embed" ProgID="Word.Picture.8" ShapeID="_x0000_i1025" DrawAspect="Content" ObjectID="_1774245976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B1"/>
    <w:rsid w:val="00004F66"/>
    <w:rsid w:val="00007655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78EF"/>
    <w:rsid w:val="000D386E"/>
    <w:rsid w:val="000D60EE"/>
    <w:rsid w:val="000D76B6"/>
    <w:rsid w:val="000F2A6C"/>
    <w:rsid w:val="000F50A3"/>
    <w:rsid w:val="00107B13"/>
    <w:rsid w:val="00114582"/>
    <w:rsid w:val="001238E5"/>
    <w:rsid w:val="00132A36"/>
    <w:rsid w:val="00144E95"/>
    <w:rsid w:val="00145BD0"/>
    <w:rsid w:val="00145DEA"/>
    <w:rsid w:val="00156394"/>
    <w:rsid w:val="00164490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8034A"/>
    <w:rsid w:val="00384D95"/>
    <w:rsid w:val="00391E44"/>
    <w:rsid w:val="003B3162"/>
    <w:rsid w:val="003B46EE"/>
    <w:rsid w:val="003B48A1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7C91"/>
    <w:rsid w:val="00470B2D"/>
    <w:rsid w:val="00470C03"/>
    <w:rsid w:val="00475C86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63238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35127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D0356D"/>
    <w:rsid w:val="00D04BFF"/>
    <w:rsid w:val="00D07EF3"/>
    <w:rsid w:val="00D2533B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63C5B"/>
    <w:rsid w:val="00F65DDE"/>
    <w:rsid w:val="00FA788E"/>
    <w:rsid w:val="00FB490C"/>
    <w:rsid w:val="00FB76DC"/>
    <w:rsid w:val="00FC2712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D819-81A9-4172-BE4F-F304A02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Rita</cp:lastModifiedBy>
  <cp:revision>2</cp:revision>
  <cp:lastPrinted>2023-10-23T10:43:00Z</cp:lastPrinted>
  <dcterms:created xsi:type="dcterms:W3CDTF">2024-04-10T06:20:00Z</dcterms:created>
  <dcterms:modified xsi:type="dcterms:W3CDTF">2024-04-10T06:20:00Z</dcterms:modified>
</cp:coreProperties>
</file>